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152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предусмотренном ч. 1 ст. 12.26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Михаила Олеговича,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Носов М.О.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17/1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</w:t>
      </w:r>
      <w:r>
        <w:rPr>
          <w:rFonts w:ascii="Times New Roman" w:eastAsia="Times New Roman" w:hAnsi="Times New Roman" w:cs="Times New Roman"/>
          <w:sz w:val="28"/>
          <w:szCs w:val="28"/>
        </w:rPr>
        <w:t>законное требование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отсутствии признаков уголовно наказуемого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>2.3.2 Правил дорожного движе</w:t>
      </w:r>
      <w:r>
        <w:rPr>
          <w:rFonts w:ascii="Times New Roman" w:eastAsia="Times New Roman" w:hAnsi="Times New Roman" w:cs="Times New Roman"/>
          <w:sz w:val="28"/>
          <w:szCs w:val="28"/>
        </w:rPr>
        <w:t>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Носов М.О.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Носова М.О.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пришел к следующим выводам.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Административная 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1090,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по требованию должностных лиц, которым предоставлено право государственного надзора и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безопасностью дорожного движения и эксплуатации транспортного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1.1 статьи 27.12 КоАП РФ определено, что лицо, которое управляет транспортным средством соответствующего вида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2, 8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21 октября 2022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1882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по тексту – Правила), воспроизводят указанные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1.1 статьи 27.12 КоАП РФ обстоятельства, являющиеся основанием для направления водителя на медицинское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опьянения, и устанавливают порядок направления на такое освидетельствование.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наличие одного или нескольких следующих признаков: запах алкоголя изо рта, и (или) неустойчивость позы,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(или) нарушение речи, и (или) резкое изменение окраски кожных покровов лица, и (или) поведение, не соответствующее обстановке.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8 Правил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аправлению на медицинское освидетельствование на состояние опьянения водитель транспортного средства подлежит: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отказе от прохождения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несогласии с результатами освидетельствования 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задачами производства по делам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Носова М.О.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правонарушения, предус</w:t>
      </w:r>
      <w:r>
        <w:rPr>
          <w:rFonts w:ascii="Times New Roman" w:eastAsia="Times New Roman" w:hAnsi="Times New Roman" w:cs="Times New Roman"/>
          <w:sz w:val="28"/>
          <w:szCs w:val="28"/>
        </w:rPr>
        <w:t>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 12.26 КоАП РФ, пр</w:t>
      </w:r>
      <w:r>
        <w:rPr>
          <w:rFonts w:ascii="Times New Roman" w:eastAsia="Times New Roman" w:hAnsi="Times New Roman" w:cs="Times New Roman"/>
          <w:sz w:val="28"/>
          <w:szCs w:val="28"/>
        </w:rPr>
        <w:t>едставлены следующие документы: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13.01.2026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Носов М.О. 13.01.2026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17/1 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являясь водителем и управляя транспортным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признаков уголовно наказуемого деяния, в нарушение п.2.3.2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13.01.2026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Носов М.О.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от управления транспортным средством, поскольку управлял т/с, с признаками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</w:t>
      </w:r>
      <w:r>
        <w:rPr>
          <w:rFonts w:ascii="Times New Roman" w:eastAsia="Times New Roman" w:hAnsi="Times New Roman" w:cs="Times New Roman"/>
          <w:sz w:val="28"/>
          <w:szCs w:val="28"/>
        </w:rPr>
        <w:t>№ 081312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13.01.2026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Носов М.О.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прошел освидетельствование на состояние алкогольного опьянения на месте;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Носовым М.О.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отсутствие этилового спирта, показатель прибора составил 0.00 мг/л;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86 </w:t>
      </w:r>
      <w:r>
        <w:rPr>
          <w:rFonts w:ascii="Times New Roman" w:eastAsia="Times New Roman" w:hAnsi="Times New Roman" w:cs="Times New Roman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045686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13.01.2026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наличием достаточных оснований полагать, что водитель транспортного средства находиться в состоянии опьянения и отрицательном результате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прохождения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Носов М.О.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ДПС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изложены обстоятельства административного право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Носова М.О.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задержания транспортного средства;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ценивая в совокупности установленные обстоятельства, суд приходит к выводу о том, что у сотрудников ГИБДД имелись все законные основания для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Носова М.О.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медицинское освидетельствование на состояние опьянения.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Носова М.О.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12.26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Носова М.О.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1 ст. 12.26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водителем транспортного средства законного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(бездействия) не содержат уголовно наказуемого деяния.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Носовым М.О.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 подтверждается совокупностью материалов дела, в том числе исследованной в судебном заседании видеозаписью остановки транспортного средства под управлением привлекаемого.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4.2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Носова Михаила Олеговича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12.26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eastAsia="Times New Roman" w:hAnsi="Times New Roman" w:cs="Times New Roman"/>
          <w:sz w:val="28"/>
          <w:szCs w:val="28"/>
        </w:rPr>
        <w:t>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</w:t>
      </w:r>
      <w:r>
        <w:rPr>
          <w:rFonts w:ascii="Times New Roman" w:eastAsia="Times New Roman" w:hAnsi="Times New Roman" w:cs="Times New Roman"/>
          <w:sz w:val="28"/>
          <w:szCs w:val="28"/>
        </w:rPr>
        <w:t>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ствами сроком на 1 (од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Носову М.О.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то в течение трёх рабочих дней со дня вступления в законную силу постановления о назначении административного наказания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сдать 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все другие имеющиеся у него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ГИБДД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152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eastAsia="Times New Roman" w:hAnsi="Times New Roman" w:cs="Times New Roman"/>
          <w:sz w:val="22"/>
          <w:szCs w:val="22"/>
        </w:rPr>
        <w:t>ОКЦ № 8 УГУ Банка России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БИК 007162163; ОКТМО г. Сургута 718 76 000; ИНН 860 101 0390;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188104862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03200</w:t>
      </w:r>
      <w:r>
        <w:rPr>
          <w:rFonts w:ascii="Times New Roman" w:eastAsia="Times New Roman" w:hAnsi="Times New Roman" w:cs="Times New Roman"/>
          <w:sz w:val="22"/>
          <w:szCs w:val="22"/>
        </w:rPr>
        <w:t>00808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2"/>
          <w:szCs w:val="22"/>
        </w:rPr>
        <w:t>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7">
    <w:name w:val="cat-UserDefined grp-33 rplc-17"/>
    <w:basedOn w:val="DefaultParagraphFont"/>
  </w:style>
  <w:style w:type="character" w:customStyle="1" w:styleId="cat-UserDefinedgrp-33rplc-31">
    <w:name w:val="cat-UserDefined grp-33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